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84F3" w14:textId="77777777" w:rsidR="008870F0" w:rsidRDefault="008870F0" w:rsidP="001C1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AC4F89" w14:textId="77777777" w:rsidR="008870F0" w:rsidRDefault="008870F0" w:rsidP="001C1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51A8A6" w14:textId="179F6665" w:rsidR="001C1E42" w:rsidRPr="00045D95" w:rsidRDefault="001C1E42" w:rsidP="001C1E4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Odluke o financiranju Ministarstva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rada, mirovinskoga sustava, obitelji i socijalne politike, 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910-01/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-06/1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05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 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2-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2/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studenoga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i Ugovora o dodjeli bespovratnih sredstava za projekte koji se financiraju iz Europskog socijalnog fonda u financijskom razdoblju 2014.-2020., </w:t>
      </w:r>
      <w:bookmarkStart w:id="0" w:name="_Hlk91667413"/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UP.02.2.2.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158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bookmarkEnd w:id="0"/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Vrtić koji gradi budućnost djece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“, članka 26. Zakona o predškolskom odgoju i obrazovanju (NN 10/97, 107/07 94/13 i 98/19) i Odluke Upravnog vijeća Dječjeg vrtića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„Vladimir Nazor“ Daruvar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, 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F37F6C">
        <w:rPr>
          <w:rFonts w:ascii="Times New Roman" w:eastAsia="Times New Roman" w:hAnsi="Times New Roman" w:cs="Times New Roman"/>
          <w:sz w:val="24"/>
          <w:szCs w:val="24"/>
          <w:lang w:eastAsia="hr-HR"/>
        </w:rPr>
        <w:t>07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37F6C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AC645A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AC645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Dječji vrtić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„Vladimir Nazor“ Daruvar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dana </w:t>
      </w:r>
      <w:r w:rsidR="00F37F6C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31351E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F37F6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.2023.godine,</w:t>
      </w:r>
    </w:p>
    <w:p w14:paraId="3EBFABE4" w14:textId="77777777" w:rsidR="001C1E42" w:rsidRPr="00045D95" w:rsidRDefault="001C1E42" w:rsidP="001C1E42">
      <w:pPr>
        <w:shd w:val="clear" w:color="auto" w:fill="FFFFFF"/>
        <w:spacing w:after="3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</w:t>
      </w:r>
    </w:p>
    <w:p w14:paraId="5A321D86" w14:textId="77777777" w:rsidR="001C1E42" w:rsidRDefault="001C1E42" w:rsidP="001C1E42">
      <w:pPr>
        <w:shd w:val="clear" w:color="auto" w:fill="FFFFFF"/>
        <w:spacing w:after="32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prijem radnika na radno mjesto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pedagog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/ica,</w:t>
      </w:r>
    </w:p>
    <w:p w14:paraId="4FA37366" w14:textId="77777777" w:rsidR="001C1E42" w:rsidRPr="00EB7FE7" w:rsidRDefault="001C1E42" w:rsidP="001C1E42">
      <w:pPr>
        <w:tabs>
          <w:tab w:val="left" w:pos="3725"/>
        </w:tabs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7FE7">
        <w:rPr>
          <w:rFonts w:ascii="Times New Roman" w:eastAsia="Times New Roman" w:hAnsi="Times New Roman" w:cs="Times New Roman"/>
          <w:b/>
          <w:lang w:eastAsia="hr-HR"/>
        </w:rPr>
        <w:t xml:space="preserve">1 izvršitelj/ica – pedagog/ica M/Ž - </w:t>
      </w:r>
      <w:r w:rsidRPr="00EB7FE7">
        <w:rPr>
          <w:rFonts w:ascii="Times New Roman" w:eastAsia="Times New Roman" w:hAnsi="Times New Roman" w:cs="Times New Roman"/>
          <w:lang w:eastAsia="hr-HR"/>
        </w:rPr>
        <w:t>na određeno nepuno radno vrijeme – 50% od punog radnog vremena, 20 sati tjedno</w:t>
      </w:r>
      <w:r>
        <w:rPr>
          <w:rFonts w:ascii="Times New Roman" w:eastAsia="Times New Roman" w:hAnsi="Times New Roman" w:cs="Times New Roman"/>
          <w:lang w:eastAsia="hr-HR"/>
        </w:rPr>
        <w:t xml:space="preserve">, (rad u produženom boravku), zamjena do povratka na rad privremenog odsutnog postojećeg radnika, 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sklopu provedbe projekta; „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Nastavak u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napređenje usluga za djecu u sustavu ranog i predškolskog odgoja i obrazovanja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, UP.02.2.2.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158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„Vrtić koji gradi budućnost djece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- 50% punog radnog vremena 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završetka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a najduže do 23.08.2023.godine</w:t>
      </w:r>
    </w:p>
    <w:p w14:paraId="4C8EE21A" w14:textId="77777777" w:rsidR="001C1E42" w:rsidRPr="00045D95" w:rsidRDefault="001C1E42" w:rsidP="001C1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Uvjeti koje kandidati moraju ispunjavati propisani su člankom 24. i 25. Zakona o predškolskom odgoju i obrazovanju (NN 10/97, 107/07, 94/13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98/19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57/22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člankom 2. Pravilnika o vrsti stručne spreme stručnih djelatnika te vrsti i stupnju stručne spreme ostalih djelatnika u dječjem vrtiću (NN 133/97);</w:t>
      </w:r>
      <w:r w:rsidRPr="00045D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VSS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>, pedagog/ica,</w:t>
      </w:r>
      <w:r w:rsidRPr="00E74D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3069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profesor pedagogije ili diplomirani pedagog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30693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osoba koja je završila diplomski sveučilišni studij ili diplomski specijalistički studij odgovarajuće vrste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r-HR"/>
        </w:rPr>
        <w:t xml:space="preserve"> </w:t>
      </w:r>
    </w:p>
    <w:p w14:paraId="2084D551" w14:textId="77777777" w:rsidR="001C1E42" w:rsidRDefault="001C1E42" w:rsidP="001C1E42">
      <w:pPr>
        <w:shd w:val="clear" w:color="auto" w:fill="FFFFFF"/>
        <w:spacing w:after="3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uz vlastoručno potpisanu prijavu na natječaj dužni su priložiti:</w:t>
      </w:r>
    </w:p>
    <w:p w14:paraId="22F83E0C" w14:textId="7082E396" w:rsidR="001C1E42" w:rsidRPr="00045D95" w:rsidRDefault="00E70103" w:rsidP="00E7010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Ž</w:t>
      </w:r>
      <w:r w:rsidR="001C1E42"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ivotopis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(vlastoručno potpisan)</w:t>
      </w:r>
    </w:p>
    <w:p w14:paraId="28711FFD" w14:textId="77777777" w:rsidR="001C1E42" w:rsidRPr="00045D95" w:rsidRDefault="001C1E42" w:rsidP="00E7010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stečenoj stručnoj spremi / traženoj razini obrazovanja</w:t>
      </w:r>
    </w:p>
    <w:p w14:paraId="16E4E748" w14:textId="77777777" w:rsidR="001C1E42" w:rsidRPr="00045D95" w:rsidRDefault="001C1E42" w:rsidP="00E7010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položenom stručnom ispitu</w:t>
      </w:r>
    </w:p>
    <w:p w14:paraId="66897BBD" w14:textId="77777777" w:rsidR="001C1E42" w:rsidRPr="00045D95" w:rsidRDefault="001C1E42" w:rsidP="00E7010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radnom stažu- elektronički zapis o stažu Hrvatskog zavoda za mirovinsko osiguranje</w:t>
      </w:r>
    </w:p>
    <w:p w14:paraId="435CDF8C" w14:textId="77777777" w:rsidR="001C1E42" w:rsidRPr="00045D95" w:rsidRDefault="001C1E42" w:rsidP="00E7010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državljanstvu- preslika domovnice ili osobne iskaznice</w:t>
      </w:r>
    </w:p>
    <w:p w14:paraId="5CF8C830" w14:textId="4CB6F4F0" w:rsidR="001C1E42" w:rsidRDefault="001C1E42" w:rsidP="00E7010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vlastoručno potpisanu izjavu kandidata da za prijem u radni odnos ne postoje zapreke iz članka 25. Zakona o predškolskom odgoju i obrazovanju ( NN 10/97,107/07,94/13</w:t>
      </w:r>
      <w:r w:rsidR="00E701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98/19</w:t>
      </w:r>
      <w:r w:rsidR="00E70103">
        <w:rPr>
          <w:rFonts w:ascii="Times New Roman" w:eastAsia="Times New Roman" w:hAnsi="Times New Roman" w:cs="Times New Roman"/>
          <w:sz w:val="24"/>
          <w:szCs w:val="24"/>
          <w:lang w:eastAsia="hr-HR"/>
        </w:rPr>
        <w:t>, 57/22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4F24BA78" w14:textId="336A5C2D" w:rsidR="001C1E42" w:rsidRDefault="001C1E42" w:rsidP="00E7010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3E3BEF">
        <w:rPr>
          <w:rFonts w:ascii="Times New Roman" w:hAnsi="Times New Roman"/>
        </w:rPr>
        <w:t>uvjerenje o nekažnjavan</w:t>
      </w:r>
      <w:r>
        <w:rPr>
          <w:rFonts w:ascii="Times New Roman" w:hAnsi="Times New Roman"/>
        </w:rPr>
        <w:t>j</w:t>
      </w:r>
      <w:r w:rsidRPr="003E3BEF">
        <w:rPr>
          <w:rFonts w:ascii="Times New Roman" w:hAnsi="Times New Roman"/>
        </w:rPr>
        <w:t>u, odnosno  nepostojanju zapreke za zasnivanje radnog odnosa sukladno članku 25. Zakona o predškolskom odgoju i obrazovanju ( NN 10/98, 107/07, 94/13, 98/19</w:t>
      </w:r>
      <w:r w:rsidR="00E70103">
        <w:rPr>
          <w:rFonts w:ascii="Times New Roman" w:hAnsi="Times New Roman"/>
        </w:rPr>
        <w:t>, 57/22</w:t>
      </w:r>
      <w:r w:rsidRPr="003E3BEF">
        <w:rPr>
          <w:rFonts w:ascii="Times New Roman" w:hAnsi="Times New Roman"/>
        </w:rPr>
        <w:t>), ne starije od 1 mjeseca,</w:t>
      </w:r>
    </w:p>
    <w:p w14:paraId="0DE9C870" w14:textId="07CEA669" w:rsidR="00E70103" w:rsidRPr="003E3BEF" w:rsidRDefault="00E70103" w:rsidP="00E70103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sanitarna iskaznica (preslika)</w:t>
      </w:r>
    </w:p>
    <w:p w14:paraId="4F12700D" w14:textId="77777777" w:rsidR="001C1E42" w:rsidRPr="00045D95" w:rsidRDefault="001C1E42" w:rsidP="00E70103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617020" w14:textId="77777777" w:rsidR="001C1E42" w:rsidRPr="00045D95" w:rsidRDefault="001C1E42" w:rsidP="001C1E42">
      <w:pPr>
        <w:shd w:val="clear" w:color="auto" w:fill="FFFFFF"/>
        <w:spacing w:after="3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Tražena dokumentacija prilaže se u neovjerenim preslikama uz obvezu izabranog kandidata da nakon izbora dostavi izvornike.</w:t>
      </w:r>
    </w:p>
    <w:p w14:paraId="62174773" w14:textId="77777777" w:rsidR="001C1E42" w:rsidRPr="00045D95" w:rsidRDefault="001C1E42" w:rsidP="001C1E42">
      <w:pPr>
        <w:shd w:val="clear" w:color="auto" w:fill="FFFFFF"/>
        <w:spacing w:after="3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Na natječaj se mogu javiti osobe oba spola. Izrazi koji se imaju rodno značenje odnose se jednako na muški i na ženski rod.</w:t>
      </w:r>
    </w:p>
    <w:p w14:paraId="321D0016" w14:textId="77777777" w:rsidR="001C1E42" w:rsidRDefault="001C1E42" w:rsidP="001C1E42">
      <w:pPr>
        <w:shd w:val="clear" w:color="auto" w:fill="FFFFFF"/>
        <w:spacing w:after="3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podnošenje prijava je 8 (osam) dana od dana objave natječaja.</w:t>
      </w:r>
    </w:p>
    <w:p w14:paraId="1D9928C1" w14:textId="77777777" w:rsidR="001C1E42" w:rsidRPr="00045D95" w:rsidRDefault="001C1E42" w:rsidP="001C1E42">
      <w:pPr>
        <w:shd w:val="clear" w:color="auto" w:fill="FFFFFF"/>
        <w:spacing w:after="3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prema posebnim propisima ostvaruju pravo prednosti pri zapošljavanju, dužne su pozvati se na to pravo u prijavi i priložiti svu propisanu dokumentaciju prema posebnom zakonu.</w:t>
      </w:r>
    </w:p>
    <w:p w14:paraId="17BD4903" w14:textId="77777777" w:rsidR="001C1E42" w:rsidRPr="00045D95" w:rsidRDefault="001C1E42" w:rsidP="001C1E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mogu ostvariti pravo prednosti prema članku 102. Zakona o hrvatskim braniteljima iz Domovinskog rata i članovima njihovih obitelji (NN 121/17 i 98/19) dužne su u prijavi pozvati se na to pravo te imaju prednost u odnosu na ostale kandidate samo pod jednakim uvjetima. Kandidat koji se poziva na pravo prednosti dužan je osim dokaza o ispunjenju traženih uvjeta  dostaviti i dokaze o ostvarivanju prava prednosti iz članka 103. stavak 1. Zakona o hrvatskim braniteljima iz Domovinskog rata i članovima njihovih obitelji (NN 121/17 i 98/19) koji su dostupni na poveznici na internetsku stranicu Ministarstva hrvatskih branitelja: </w:t>
      </w:r>
      <w:hyperlink r:id="rId7" w:history="1">
        <w:r w:rsidRPr="00045D95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r-HR"/>
          </w:rPr>
          <w:t>https://branitelji.gov.hr/zaposljavanje-843/843</w:t>
        </w:r>
      </w:hyperlink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, a dodatne informacije o dokazima koji su potrebni u svrhu ostvarivanje  prednosti pri zapošljavanju, potražiti na sljedećojpoveznici: </w:t>
      </w:r>
      <w:hyperlink r:id="rId8" w:history="1">
        <w:r w:rsidRPr="009E44F9">
          <w:rPr>
            <w:rFonts w:ascii="Helvetica" w:hAnsi="Helvetica"/>
            <w:color w:val="8BBA34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https://branitelji.gov.hr/UserDocsImages//NG/12%20Prosinac/Zapo%C5%A1ljavanje//POPIS%20DOKAZA%20ZA%20OSTVARIVANJE%20PR</w:t>
        </w:r>
      </w:hyperlink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3A6A3D9" w14:textId="77777777" w:rsidR="001C1E42" w:rsidRPr="00045D95" w:rsidRDefault="001C1E42" w:rsidP="001C1E42">
      <w:pPr>
        <w:shd w:val="clear" w:color="auto" w:fill="FFFFFF"/>
        <w:spacing w:after="3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i/ili nepravovremene prijave neće se razmatrati. O rezultatima natječaja kandidati će biti obaviješteni u zakonskom roku.</w:t>
      </w:r>
    </w:p>
    <w:p w14:paraId="3AE898AB" w14:textId="77777777" w:rsidR="001C1E42" w:rsidRDefault="001C1E42" w:rsidP="00E701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Prijavom na natječaj kandidati su suglasni da Dječji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vrtić „Vladimir Nazor“ Daruvar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 zbirke osobnih podataka može prikupljati, obrađivati i koristiti osobne podatke u svrhu provedbe postupka natječaja u skladu sa zakonskim propisima.</w:t>
      </w:r>
    </w:p>
    <w:p w14:paraId="05D8C085" w14:textId="77777777" w:rsidR="00E70103" w:rsidRDefault="00E70103" w:rsidP="00E701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35B3FD" w14:textId="12DB65B0" w:rsidR="001C1E42" w:rsidRPr="00045D95" w:rsidRDefault="001C1E42" w:rsidP="00E701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 za natječaj s obveznom dokumentacijom podnose se u roku od 8 (osam) dana od dana objave natječaja u omotnici s naznakom „ za natječaj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pedagog/ica - 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projekt“ neposredno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e-mailom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poštom  na adresu: </w:t>
      </w:r>
      <w:r w:rsidRPr="00045D9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Dječji vrtić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„Vladimir Nazor“ Daruvar</w:t>
      </w:r>
      <w:r w:rsidRPr="00045D9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Ljudevita Gaja 46/1,</w:t>
      </w:r>
      <w:r w:rsidRPr="00045D9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43500 Daruvar.</w:t>
      </w:r>
    </w:p>
    <w:p w14:paraId="0F46988D" w14:textId="77777777" w:rsidR="001C1E42" w:rsidRPr="00045D95" w:rsidRDefault="001C1E42" w:rsidP="00E7010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      </w:t>
      </w:r>
    </w:p>
    <w:p w14:paraId="22571013" w14:textId="69580394" w:rsidR="001C1E42" w:rsidRDefault="001C1E42" w:rsidP="00E701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 će biti 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objavljen na mrežnoj stranici i oglasnoj ploči Dječjeg vrtića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„Vladimir Nazor“ Daruvar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Hrvatskog zavoda za zapošljavanje dana </w:t>
      </w:r>
      <w:r w:rsidR="00F37F6C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31351E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37F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ožujka 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045D9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0AE00EB5" w14:textId="0079507D" w:rsidR="00E70103" w:rsidRPr="00045D95" w:rsidRDefault="00E70103" w:rsidP="00E7010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rezultatima natječaja, kandidati će biti obavješteni u zakonskom roku. </w:t>
      </w:r>
    </w:p>
    <w:p w14:paraId="01105AE2" w14:textId="77777777" w:rsidR="001C1E42" w:rsidRPr="007C1007" w:rsidRDefault="001C1E42" w:rsidP="001C1E42">
      <w:pPr>
        <w:shd w:val="clear" w:color="auto" w:fill="FFFFFF"/>
        <w:spacing w:after="0" w:line="240" w:lineRule="auto"/>
        <w:textAlignment w:val="baseline"/>
        <w:rPr>
          <w:rFonts w:ascii="Dosis" w:eastAsia="Times New Roman" w:hAnsi="Dosis" w:cs="Times New Roman"/>
          <w:sz w:val="29"/>
          <w:szCs w:val="29"/>
          <w:lang w:eastAsia="hr-HR"/>
        </w:rPr>
      </w:pPr>
      <w:r w:rsidRPr="00045D95">
        <w:rPr>
          <w:rFonts w:ascii="Dosis" w:eastAsia="Times New Roman" w:hAnsi="Dosis" w:cs="Times New Roman"/>
          <w:sz w:val="29"/>
          <w:szCs w:val="29"/>
          <w:lang w:eastAsia="hr-HR"/>
        </w:rPr>
        <w:t> </w:t>
      </w:r>
    </w:p>
    <w:p w14:paraId="2CD183CA" w14:textId="77777777" w:rsidR="00E70103" w:rsidRDefault="001C1E42" w:rsidP="001C1E42">
      <w:pPr>
        <w:tabs>
          <w:tab w:val="left" w:pos="6270"/>
        </w:tabs>
      </w:pPr>
      <w:r>
        <w:lastRenderedPageBreak/>
        <w:tab/>
      </w:r>
    </w:p>
    <w:p w14:paraId="6B7B497F" w14:textId="1F1B43B9" w:rsidR="001C1E42" w:rsidRDefault="00E70103" w:rsidP="001C1E42">
      <w:pPr>
        <w:tabs>
          <w:tab w:val="left" w:pos="6270"/>
        </w:tabs>
      </w:pPr>
      <w:r>
        <w:t xml:space="preserve">                                                          </w:t>
      </w:r>
      <w:r w:rsidR="001C1E42">
        <w:t>Ravnateljica</w:t>
      </w:r>
      <w:r>
        <w:t xml:space="preserve"> Dječjeg vrtića „Vladimir Nazor“ Daruvar</w:t>
      </w:r>
      <w:r w:rsidR="001C1E42">
        <w:t xml:space="preserve">, Irena Šulentić, </w:t>
      </w:r>
    </w:p>
    <w:p w14:paraId="73BF6C38" w14:textId="6F509804" w:rsidR="001C1E42" w:rsidRDefault="001C1E42" w:rsidP="001C1E42">
      <w:pPr>
        <w:tabs>
          <w:tab w:val="left" w:pos="6270"/>
        </w:tabs>
      </w:pPr>
      <w:r>
        <w:t xml:space="preserve">                                                                                         </w:t>
      </w:r>
      <w:r w:rsidRPr="00C9226F">
        <w:rPr>
          <w:b/>
          <w:bCs/>
        </w:rPr>
        <w:t>Zamjenica ravnateljice: Brana Šeba</w:t>
      </w:r>
    </w:p>
    <w:p w14:paraId="4B5D8DD3" w14:textId="37B99E41" w:rsidR="00F37F6C" w:rsidRPr="00F37F6C" w:rsidRDefault="00F37F6C" w:rsidP="00F37F6C">
      <w:pPr>
        <w:spacing w:after="0" w:line="256" w:lineRule="auto"/>
        <w:rPr>
          <w:rFonts w:ascii="Times New Roman" w:hAnsi="Times New Roman" w:cs="Times New Roman"/>
          <w:sz w:val="20"/>
          <w:szCs w:val="20"/>
        </w:rPr>
      </w:pPr>
      <w:r w:rsidRPr="00F37F6C">
        <w:rPr>
          <w:rFonts w:ascii="Times New Roman" w:hAnsi="Times New Roman" w:cs="Times New Roman"/>
          <w:sz w:val="20"/>
          <w:szCs w:val="20"/>
        </w:rPr>
        <w:t>KLASA:112-01/23-01/0</w:t>
      </w:r>
      <w:r w:rsidR="00CC168F">
        <w:rPr>
          <w:rFonts w:ascii="Times New Roman" w:hAnsi="Times New Roman" w:cs="Times New Roman"/>
          <w:sz w:val="20"/>
          <w:szCs w:val="20"/>
        </w:rPr>
        <w:t>2</w:t>
      </w:r>
    </w:p>
    <w:p w14:paraId="5F16BF0D" w14:textId="77777777" w:rsidR="00F37F6C" w:rsidRPr="00F37F6C" w:rsidRDefault="00F37F6C" w:rsidP="00F37F6C">
      <w:pPr>
        <w:spacing w:after="0" w:line="256" w:lineRule="auto"/>
        <w:rPr>
          <w:rFonts w:ascii="Times New Roman" w:hAnsi="Times New Roman" w:cs="Times New Roman"/>
          <w:sz w:val="20"/>
          <w:szCs w:val="20"/>
        </w:rPr>
      </w:pPr>
      <w:r w:rsidRPr="00F37F6C">
        <w:rPr>
          <w:rFonts w:ascii="Times New Roman" w:hAnsi="Times New Roman" w:cs="Times New Roman"/>
          <w:sz w:val="20"/>
          <w:szCs w:val="20"/>
        </w:rPr>
        <w:t>URBROJ: 2111-32-01-23-01</w:t>
      </w:r>
    </w:p>
    <w:p w14:paraId="06AC490B" w14:textId="1855852E" w:rsidR="00F37F6C" w:rsidRPr="00F37F6C" w:rsidRDefault="00F37F6C" w:rsidP="00F37F6C">
      <w:pPr>
        <w:spacing w:after="0" w:line="256" w:lineRule="auto"/>
        <w:rPr>
          <w:rFonts w:ascii="Times New Roman" w:hAnsi="Times New Roman" w:cs="Times New Roman"/>
          <w:sz w:val="20"/>
          <w:szCs w:val="20"/>
        </w:rPr>
      </w:pPr>
      <w:r w:rsidRPr="00F37F6C">
        <w:rPr>
          <w:rFonts w:ascii="Times New Roman" w:hAnsi="Times New Roman" w:cs="Times New Roman"/>
          <w:sz w:val="20"/>
          <w:szCs w:val="20"/>
        </w:rPr>
        <w:t>Daruvar, 0</w:t>
      </w:r>
      <w:r w:rsidR="0031351E">
        <w:rPr>
          <w:rFonts w:ascii="Times New Roman" w:hAnsi="Times New Roman" w:cs="Times New Roman"/>
          <w:sz w:val="20"/>
          <w:szCs w:val="20"/>
        </w:rPr>
        <w:t>8</w:t>
      </w:r>
      <w:r w:rsidRPr="00F37F6C">
        <w:rPr>
          <w:rFonts w:ascii="Times New Roman" w:hAnsi="Times New Roman" w:cs="Times New Roman"/>
          <w:sz w:val="20"/>
          <w:szCs w:val="20"/>
        </w:rPr>
        <w:t>.03.2023. godine</w:t>
      </w:r>
    </w:p>
    <w:p w14:paraId="65A77989" w14:textId="77777777" w:rsidR="001C1E42" w:rsidRPr="00B521F6" w:rsidRDefault="001C1E42" w:rsidP="001C1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EE7999" w14:textId="77777777" w:rsidR="001C1E42" w:rsidRPr="00B521F6" w:rsidRDefault="001C1E42" w:rsidP="001C1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B521F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Zapošljavanje se realizira za potrebe provedbe projekta 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Vrtić koji gradi budućnost djece</w:t>
      </w:r>
      <w:r w:rsidRPr="00B521F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“ kojeg Dječji vrtić „</w:t>
      </w:r>
      <w:r w:rsidRPr="00B521F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hr-HR"/>
        </w:rPr>
        <w:t>Vladimir Nazor“ Daruvar</w:t>
      </w:r>
      <w:r w:rsidRPr="00B521F6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“ provodi u sklopu Operativnog programa „Učinkoviti ljudski potencijali 2014 – 2020“, Nastavak unapređenje usluga za djecu u sustavu ranog i predškolskog odgoja i obrazovanja, broj poziva: UP.02.2.2.16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.0158</w:t>
      </w:r>
    </w:p>
    <w:p w14:paraId="2BBBD3F3" w14:textId="77777777" w:rsidR="001C1E42" w:rsidRPr="005813B9" w:rsidRDefault="001C1E42" w:rsidP="001C1E42"/>
    <w:sectPr w:rsidR="001C1E42" w:rsidRPr="005813B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5836B" w14:textId="77777777" w:rsidR="00095DA6" w:rsidRDefault="00095DA6">
      <w:pPr>
        <w:spacing w:after="0" w:line="240" w:lineRule="auto"/>
      </w:pPr>
      <w:r>
        <w:separator/>
      </w:r>
    </w:p>
  </w:endnote>
  <w:endnote w:type="continuationSeparator" w:id="0">
    <w:p w14:paraId="46AB8119" w14:textId="77777777" w:rsidR="00095DA6" w:rsidRDefault="0009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osis">
    <w:charset w:val="EE"/>
    <w:family w:val="auto"/>
    <w:pitch w:val="variable"/>
    <w:sig w:usb0="A00000BF" w:usb1="4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A961" w14:textId="77777777" w:rsidR="009E44F9" w:rsidRDefault="00000000">
    <w:pPr>
      <w:pStyle w:val="Podnoje"/>
    </w:pPr>
    <w:r w:rsidRPr="003805B2">
      <w:rPr>
        <w:noProof/>
      </w:rPr>
      <w:drawing>
        <wp:inline distT="0" distB="0" distL="0" distR="0" wp14:anchorId="71E642C3" wp14:editId="299C22EF">
          <wp:extent cx="5760720" cy="1315449"/>
          <wp:effectExtent l="0" t="0" r="0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15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0F86" w14:textId="77777777" w:rsidR="00095DA6" w:rsidRDefault="00095DA6">
      <w:pPr>
        <w:spacing w:after="0" w:line="240" w:lineRule="auto"/>
      </w:pPr>
      <w:r>
        <w:separator/>
      </w:r>
    </w:p>
  </w:footnote>
  <w:footnote w:type="continuationSeparator" w:id="0">
    <w:p w14:paraId="5B45A5DB" w14:textId="77777777" w:rsidR="00095DA6" w:rsidRDefault="00095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E44C" w14:textId="77777777" w:rsidR="009E44F9" w:rsidRDefault="00000000" w:rsidP="009E44F9">
    <w:pPr>
      <w:pStyle w:val="Zaglavlje"/>
      <w:tabs>
        <w:tab w:val="clear" w:pos="9072"/>
        <w:tab w:val="left" w:pos="3675"/>
        <w:tab w:val="left" w:pos="622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35EC59E" wp14:editId="65CFDF4A">
          <wp:simplePos x="0" y="0"/>
          <wp:positionH relativeFrom="column">
            <wp:posOffset>-4445</wp:posOffset>
          </wp:positionH>
          <wp:positionV relativeFrom="paragraph">
            <wp:posOffset>-249555</wp:posOffset>
          </wp:positionV>
          <wp:extent cx="1924050" cy="145732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 wp14:anchorId="72B6101E" wp14:editId="4D9540DD">
          <wp:extent cx="2857500" cy="1095375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1678C"/>
    <w:multiLevelType w:val="hybridMultilevel"/>
    <w:tmpl w:val="6D68C426"/>
    <w:lvl w:ilvl="0" w:tplc="6D98D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57E7F"/>
    <w:multiLevelType w:val="multilevel"/>
    <w:tmpl w:val="2A80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B6593"/>
    <w:multiLevelType w:val="hybridMultilevel"/>
    <w:tmpl w:val="137CFA7E"/>
    <w:lvl w:ilvl="0" w:tplc="CA3E2EC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710490169">
    <w:abstractNumId w:val="1"/>
  </w:num>
  <w:num w:numId="2" w16cid:durableId="875242420">
    <w:abstractNumId w:val="0"/>
  </w:num>
  <w:num w:numId="3" w16cid:durableId="1582445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95"/>
    <w:rsid w:val="00095DA6"/>
    <w:rsid w:val="001C1E42"/>
    <w:rsid w:val="0031351E"/>
    <w:rsid w:val="00686C22"/>
    <w:rsid w:val="007229CC"/>
    <w:rsid w:val="008870F0"/>
    <w:rsid w:val="00903EC1"/>
    <w:rsid w:val="00997842"/>
    <w:rsid w:val="009D15C6"/>
    <w:rsid w:val="00A45995"/>
    <w:rsid w:val="00AC645A"/>
    <w:rsid w:val="00CC168F"/>
    <w:rsid w:val="00CD2B1D"/>
    <w:rsid w:val="00E70103"/>
    <w:rsid w:val="00F3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16E6"/>
  <w15:chartTrackingRefBased/>
  <w15:docId w15:val="{1A01D7B3-F895-4C93-BEFA-8D02C3F2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E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C1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1E42"/>
  </w:style>
  <w:style w:type="paragraph" w:styleId="Podnoje">
    <w:name w:val="footer"/>
    <w:basedOn w:val="Normal"/>
    <w:link w:val="PodnojeChar"/>
    <w:uiPriority w:val="99"/>
    <w:unhideWhenUsed/>
    <w:rsid w:val="001C1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1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Vladimir Nazor</dc:creator>
  <cp:keywords/>
  <dc:description/>
  <cp:lastModifiedBy>Vrtić Vladimir Nazor</cp:lastModifiedBy>
  <cp:revision>8</cp:revision>
  <cp:lastPrinted>2023-01-13T13:10:00Z</cp:lastPrinted>
  <dcterms:created xsi:type="dcterms:W3CDTF">2023-01-13T12:58:00Z</dcterms:created>
  <dcterms:modified xsi:type="dcterms:W3CDTF">2023-03-07T14:38:00Z</dcterms:modified>
</cp:coreProperties>
</file>